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8" w:rsidRPr="00527A48" w:rsidRDefault="00527A48">
      <w:pPr>
        <w:rPr>
          <w:rFonts w:hint="eastAsia"/>
          <w:b/>
          <w:sz w:val="28"/>
          <w:szCs w:val="28"/>
        </w:rPr>
      </w:pPr>
      <w:bookmarkStart w:id="0" w:name="_GoBack"/>
      <w:r w:rsidRPr="00527A48">
        <w:rPr>
          <w:rFonts w:hint="eastAsia"/>
          <w:b/>
          <w:sz w:val="28"/>
          <w:szCs w:val="28"/>
        </w:rPr>
        <w:t>2019</w:t>
      </w:r>
      <w:r w:rsidRPr="00527A48">
        <w:rPr>
          <w:rFonts w:hint="eastAsia"/>
          <w:b/>
          <w:sz w:val="28"/>
          <w:szCs w:val="28"/>
        </w:rPr>
        <w:t>年学报第</w:t>
      </w:r>
      <w:r w:rsidRPr="00527A48">
        <w:rPr>
          <w:rFonts w:hint="eastAsia"/>
          <w:b/>
          <w:sz w:val="28"/>
          <w:szCs w:val="28"/>
        </w:rPr>
        <w:t>2</w:t>
      </w:r>
      <w:r w:rsidRPr="00527A48">
        <w:rPr>
          <w:rFonts w:hint="eastAsia"/>
          <w:b/>
          <w:sz w:val="28"/>
          <w:szCs w:val="28"/>
        </w:rPr>
        <w:t>期目录</w:t>
      </w:r>
    </w:p>
    <w:bookmarkEnd w:id="0"/>
    <w:p w:rsidR="00BA7D04" w:rsidRDefault="003C0099">
      <w:r>
        <w:rPr>
          <w:rFonts w:hint="eastAsia"/>
        </w:rPr>
        <w:t>医学卫生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莲子心中有效成分与微量元素含量的相关性研究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吴梅青</w:t>
      </w:r>
      <w:r>
        <w:rPr>
          <w:rFonts w:hint="eastAsia"/>
        </w:rPr>
        <w:t xml:space="preserve">  </w:t>
      </w:r>
      <w:r>
        <w:rPr>
          <w:rFonts w:hint="eastAsia"/>
        </w:rPr>
        <w:t>李俊雅</w:t>
      </w:r>
      <w:r>
        <w:rPr>
          <w:rFonts w:hint="eastAsia"/>
        </w:rPr>
        <w:t xml:space="preserve">  </w:t>
      </w:r>
      <w:r>
        <w:rPr>
          <w:rFonts w:hint="eastAsia"/>
        </w:rPr>
        <w:t>陈丹（</w:t>
      </w:r>
      <w:r>
        <w:rPr>
          <w:rFonts w:hint="eastAsia"/>
        </w:rPr>
        <w:t xml:space="preserve"> 1 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护理延伸服务对乳腺癌患者术后功能锻炼依从性的影响评价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敖彩民</w:t>
      </w:r>
      <w:r>
        <w:rPr>
          <w:rFonts w:hint="eastAsia"/>
        </w:rPr>
        <w:t xml:space="preserve">  </w:t>
      </w:r>
      <w:r>
        <w:rPr>
          <w:rFonts w:hint="eastAsia"/>
        </w:rPr>
        <w:t>黄铁牛</w:t>
      </w:r>
      <w:r>
        <w:rPr>
          <w:rFonts w:hint="eastAsia"/>
        </w:rPr>
        <w:t xml:space="preserve">  </w:t>
      </w:r>
      <w:r>
        <w:rPr>
          <w:rFonts w:hint="eastAsia"/>
        </w:rPr>
        <w:t>王丽娟（</w:t>
      </w:r>
      <w:r>
        <w:rPr>
          <w:rFonts w:hint="eastAsia"/>
        </w:rPr>
        <w:t xml:space="preserve"> 6 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KYA1797K</w:t>
      </w:r>
      <w:r>
        <w:rPr>
          <w:rFonts w:hint="eastAsia"/>
        </w:rPr>
        <w:t>对</w:t>
      </w:r>
      <w:r>
        <w:rPr>
          <w:rFonts w:hint="eastAsia"/>
        </w:rPr>
        <w:t>HHDPCs</w:t>
      </w:r>
      <w:r>
        <w:rPr>
          <w:rFonts w:hint="eastAsia"/>
        </w:rPr>
        <w:t>生长迁移的影响及机制研究</w:t>
      </w:r>
    </w:p>
    <w:p w:rsidR="00BA7D04" w:rsidRDefault="003C0099">
      <w:r>
        <w:rPr>
          <w:rFonts w:hint="eastAsia"/>
        </w:rPr>
        <w:t xml:space="preserve">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蔡金杏</w:t>
      </w:r>
      <w:r>
        <w:rPr>
          <w:rFonts w:hint="eastAsia"/>
        </w:rPr>
        <w:t xml:space="preserve">  </w:t>
      </w:r>
      <w:r>
        <w:rPr>
          <w:rFonts w:hint="eastAsia"/>
        </w:rPr>
        <w:t>贺立新</w:t>
      </w:r>
      <w:r>
        <w:rPr>
          <w:rFonts w:hint="eastAsia"/>
        </w:rPr>
        <w:t xml:space="preserve">  </w:t>
      </w:r>
      <w:r>
        <w:rPr>
          <w:rFonts w:hint="eastAsia"/>
        </w:rPr>
        <w:t>李建波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曾赛男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罗华</w:t>
      </w:r>
      <w:r>
        <w:rPr>
          <w:rFonts w:hint="eastAsia"/>
        </w:rPr>
        <w:t xml:space="preserve">  </w:t>
      </w:r>
      <w:r>
        <w:rPr>
          <w:rFonts w:hint="eastAsia"/>
        </w:rPr>
        <w:t>王炜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杨智英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9 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铁皮石斛、流苏石斛及紫皮石斛的薄层鉴别研究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陈丹</w:t>
      </w:r>
      <w:r>
        <w:rPr>
          <w:rFonts w:hint="eastAsia"/>
        </w:rPr>
        <w:t xml:space="preserve">  </w:t>
      </w:r>
      <w:r>
        <w:rPr>
          <w:rFonts w:hint="eastAsia"/>
        </w:rPr>
        <w:t>吴梅青</w:t>
      </w:r>
      <w:r>
        <w:rPr>
          <w:rFonts w:hint="eastAsia"/>
        </w:rPr>
        <w:t xml:space="preserve">  </w:t>
      </w:r>
      <w:r>
        <w:rPr>
          <w:rFonts w:hint="eastAsia"/>
        </w:rPr>
        <w:t>张广宁（</w:t>
      </w:r>
      <w:r>
        <w:rPr>
          <w:rFonts w:hint="eastAsia"/>
        </w:rPr>
        <w:t>15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Somal</w:t>
      </w:r>
      <w:proofErr w:type="spellEnd"/>
      <w:r>
        <w:rPr>
          <w:rFonts w:hint="eastAsia"/>
        </w:rPr>
        <w:t xml:space="preserve"> and Dendritic Development of Layer V Pyramidal Neurons in Prenatal Human Prefrontal </w:t>
      </w:r>
      <w:proofErr w:type="spellStart"/>
      <w:r>
        <w:rPr>
          <w:rFonts w:hint="eastAsia"/>
        </w:rPr>
        <w:t>Neocortex</w:t>
      </w:r>
      <w:proofErr w:type="spellEnd"/>
      <w:r>
        <w:rPr>
          <w:rFonts w:hint="eastAsia"/>
        </w:rPr>
        <w:t xml:space="preserve">: A </w:t>
      </w:r>
      <w:proofErr w:type="spellStart"/>
      <w:r>
        <w:rPr>
          <w:rFonts w:hint="eastAsia"/>
        </w:rPr>
        <w:t>Neurolucida</w:t>
      </w:r>
      <w:proofErr w:type="spellEnd"/>
      <w:r>
        <w:rPr>
          <w:rFonts w:hint="eastAsia"/>
        </w:rPr>
        <w:t>-Aided Golgi Study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 xml:space="preserve"> Li </w:t>
      </w:r>
      <w:proofErr w:type="spellStart"/>
      <w:r>
        <w:rPr>
          <w:rFonts w:hint="eastAsia"/>
        </w:rPr>
        <w:t>Xinhe</w:t>
      </w:r>
      <w:proofErr w:type="spellEnd"/>
      <w:r>
        <w:rPr>
          <w:rFonts w:hint="eastAsia"/>
        </w:rPr>
        <w:t xml:space="preserve">  Lily Wan  Wei Xiang</w:t>
      </w:r>
    </w:p>
    <w:p w:rsidR="00BA7D04" w:rsidRDefault="003C0099">
      <w:r>
        <w:rPr>
          <w:rFonts w:hint="eastAsia"/>
        </w:rPr>
        <w:t xml:space="preserve">                          </w:t>
      </w:r>
      <w:proofErr w:type="spellStart"/>
      <w:r>
        <w:rPr>
          <w:rFonts w:hint="eastAsia"/>
        </w:rPr>
        <w:t>JianMing</w:t>
      </w:r>
      <w:proofErr w:type="spellEnd"/>
      <w:r>
        <w:rPr>
          <w:rFonts w:hint="eastAsia"/>
        </w:rPr>
        <w:t xml:space="preserve"> Li  </w:t>
      </w:r>
      <w:proofErr w:type="spellStart"/>
      <w:r>
        <w:rPr>
          <w:rFonts w:hint="eastAsia"/>
        </w:rPr>
        <w:t>An</w:t>
      </w:r>
      <w:r>
        <w:rPr>
          <w:rFonts w:hint="eastAsia"/>
        </w:rPr>
        <w:t>hua</w:t>
      </w:r>
      <w:proofErr w:type="spellEnd"/>
      <w:r>
        <w:rPr>
          <w:rFonts w:hint="eastAsia"/>
        </w:rPr>
        <w:t xml:space="preserve"> Pan  Da-</w:t>
      </w:r>
      <w:proofErr w:type="spellStart"/>
      <w:r>
        <w:rPr>
          <w:rFonts w:hint="eastAsia"/>
        </w:rPr>
        <w:t>Hua</w:t>
      </w:r>
      <w:proofErr w:type="spellEnd"/>
      <w:r>
        <w:rPr>
          <w:rFonts w:hint="eastAsia"/>
        </w:rPr>
        <w:t xml:space="preserve"> Lu</w:t>
      </w: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社区延伸护理服务对</w:t>
      </w:r>
      <w:r>
        <w:rPr>
          <w:rFonts w:hint="eastAsia"/>
        </w:rPr>
        <w:t>2</w:t>
      </w:r>
      <w:r>
        <w:rPr>
          <w:rFonts w:hint="eastAsia"/>
        </w:rPr>
        <w:t>型糖尿病患者影响分析……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黄铁牛（</w:t>
      </w:r>
      <w:r>
        <w:rPr>
          <w:rFonts w:hint="eastAsia"/>
        </w:rPr>
        <w:t>31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灯盏花素胶囊对</w:t>
      </w:r>
      <w:r>
        <w:rPr>
          <w:rFonts w:hint="eastAsia"/>
        </w:rPr>
        <w:t>SD</w:t>
      </w:r>
      <w:r>
        <w:rPr>
          <w:rFonts w:hint="eastAsia"/>
        </w:rPr>
        <w:t>大鼠细胞色素</w:t>
      </w:r>
      <w:r>
        <w:rPr>
          <w:rFonts w:hint="eastAsia"/>
        </w:rPr>
        <w:t>450</w:t>
      </w:r>
      <w:r>
        <w:rPr>
          <w:rFonts w:hint="eastAsia"/>
        </w:rPr>
        <w:t>活性的影响研究…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君（</w:t>
      </w:r>
      <w:r>
        <w:rPr>
          <w:rFonts w:hint="eastAsia"/>
        </w:rPr>
        <w:t>34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雾化吸入肾上腺素与普米克令</w:t>
      </w:r>
      <w:proofErr w:type="gramStart"/>
      <w:r>
        <w:rPr>
          <w:rFonts w:hint="eastAsia"/>
        </w:rPr>
        <w:t>舒治疗门</w:t>
      </w:r>
      <w:proofErr w:type="gramEnd"/>
      <w:r>
        <w:rPr>
          <w:rFonts w:hint="eastAsia"/>
        </w:rPr>
        <w:t>急诊小儿急性喉炎的疗效比较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晖（</w:t>
      </w:r>
      <w:r>
        <w:rPr>
          <w:rFonts w:hint="eastAsia"/>
        </w:rPr>
        <w:t>37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APOE</w:t>
      </w:r>
      <w:r>
        <w:rPr>
          <w:rFonts w:hint="eastAsia"/>
        </w:rPr>
        <w:t>、</w:t>
      </w:r>
      <w:r>
        <w:rPr>
          <w:rFonts w:hint="eastAsia"/>
        </w:rPr>
        <w:t>APOA1</w:t>
      </w:r>
      <w:r>
        <w:rPr>
          <w:rFonts w:hint="eastAsia"/>
        </w:rPr>
        <w:t>基因与血生化指标及</w:t>
      </w:r>
      <w:r>
        <w:rPr>
          <w:rFonts w:hint="eastAsia"/>
        </w:rPr>
        <w:t>MMSE</w:t>
      </w:r>
      <w:r>
        <w:rPr>
          <w:rFonts w:hint="eastAsia"/>
        </w:rPr>
        <w:t>相关性研究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宋志勇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穆亚敏</w:t>
      </w:r>
      <w:proofErr w:type="gramEnd"/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150</w:t>
      </w:r>
      <w:r>
        <w:rPr>
          <w:rFonts w:hint="eastAsia"/>
        </w:rPr>
        <w:t>例</w:t>
      </w:r>
      <w:proofErr w:type="spellStart"/>
      <w:r>
        <w:rPr>
          <w:rFonts w:hint="eastAsia"/>
        </w:rPr>
        <w:t>VitD</w:t>
      </w:r>
      <w:proofErr w:type="spellEnd"/>
      <w:r>
        <w:rPr>
          <w:rFonts w:hint="eastAsia"/>
        </w:rPr>
        <w:t>缺乏性佝偻病骨密度观察……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肖建武</w:t>
      </w:r>
      <w:r>
        <w:rPr>
          <w:rFonts w:hint="eastAsia"/>
        </w:rPr>
        <w:t xml:space="preserve">  </w:t>
      </w:r>
      <w:r>
        <w:rPr>
          <w:rFonts w:hint="eastAsia"/>
        </w:rPr>
        <w:t>成幼林（</w:t>
      </w:r>
      <w:r>
        <w:rPr>
          <w:rFonts w:hint="eastAsia"/>
        </w:rPr>
        <w:t>44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心肺运动试验在心血管系统疾病诊断与治疗中的应用……</w:t>
      </w:r>
      <w:r>
        <w:rPr>
          <w:rFonts w:hint="eastAsia"/>
        </w:rPr>
        <w:t xml:space="preserve"> </w:t>
      </w:r>
      <w:r>
        <w:rPr>
          <w:rFonts w:hint="eastAsia"/>
        </w:rPr>
        <w:t>庄洪波（</w:t>
      </w:r>
      <w:r>
        <w:rPr>
          <w:rFonts w:hint="eastAsia"/>
        </w:rPr>
        <w:t>47</w:t>
      </w:r>
      <w:r>
        <w:rPr>
          <w:rFonts w:hint="eastAsia"/>
        </w:rPr>
        <w:t>）</w:t>
      </w:r>
    </w:p>
    <w:p w:rsidR="00BA7D04" w:rsidRDefault="00BA7D04"/>
    <w:p w:rsidR="00BA7D04" w:rsidRDefault="003C0099">
      <w:r>
        <w:rPr>
          <w:rFonts w:hint="eastAsia"/>
        </w:rPr>
        <w:t>教学改革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新媒体背景下高职院校快乐课堂教学策略研究……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马小强（</w:t>
      </w:r>
      <w:r>
        <w:rPr>
          <w:rFonts w:hint="eastAsia"/>
        </w:rPr>
        <w:t>54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标准化病人在高职院校作业治疗技术教学中的探索……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谭劲轩</w:t>
      </w:r>
      <w:r>
        <w:rPr>
          <w:rFonts w:hint="eastAsia"/>
        </w:rPr>
        <w:t xml:space="preserve">  </w:t>
      </w:r>
      <w:r>
        <w:rPr>
          <w:rFonts w:hint="eastAsia"/>
        </w:rPr>
        <w:t>庄洪波</w:t>
      </w:r>
      <w:r>
        <w:rPr>
          <w:rFonts w:hint="eastAsia"/>
        </w:rPr>
        <w:t xml:space="preserve">  </w:t>
      </w:r>
      <w:r>
        <w:rPr>
          <w:rFonts w:hint="eastAsia"/>
        </w:rPr>
        <w:t>谭进（</w:t>
      </w:r>
      <w:r>
        <w:rPr>
          <w:rFonts w:hint="eastAsia"/>
        </w:rPr>
        <w:t>57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“微”环境下高校思想政治教育研究……</w:t>
      </w:r>
      <w:proofErr w:type="gramStart"/>
      <w:r>
        <w:rPr>
          <w:rFonts w:hint="eastAsia"/>
        </w:rPr>
        <w:t>………………………………………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玲（</w:t>
      </w:r>
      <w:r>
        <w:rPr>
          <w:rFonts w:hint="eastAsia"/>
        </w:rPr>
        <w:t>60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护生在线学习效果评价研究……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严思静（</w:t>
      </w:r>
      <w:r>
        <w:rPr>
          <w:rFonts w:hint="eastAsia"/>
        </w:rPr>
        <w:t>63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病理辅导员对病理教学效果的影响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卫星</w:t>
      </w:r>
      <w:r>
        <w:rPr>
          <w:rFonts w:hint="eastAsia"/>
        </w:rPr>
        <w:t xml:space="preserve">  </w:t>
      </w:r>
      <w:r>
        <w:rPr>
          <w:rFonts w:hint="eastAsia"/>
        </w:rPr>
        <w:t>吴元清</w:t>
      </w:r>
      <w:r>
        <w:rPr>
          <w:rFonts w:hint="eastAsia"/>
        </w:rPr>
        <w:t xml:space="preserve">  </w:t>
      </w:r>
      <w:r>
        <w:rPr>
          <w:rFonts w:hint="eastAsia"/>
        </w:rPr>
        <w:t>刘婷</w:t>
      </w:r>
      <w:r>
        <w:rPr>
          <w:rFonts w:hint="eastAsia"/>
        </w:rPr>
        <w:t xml:space="preserve">  </w:t>
      </w:r>
      <w:r>
        <w:rPr>
          <w:rFonts w:hint="eastAsia"/>
        </w:rPr>
        <w:t>彭刚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曹强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赵美平（</w:t>
      </w:r>
      <w:r>
        <w:rPr>
          <w:rFonts w:hint="eastAsia"/>
        </w:rPr>
        <w:t>67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医卫类</w:t>
      </w:r>
      <w:proofErr w:type="gramEnd"/>
      <w:r>
        <w:rPr>
          <w:rFonts w:hint="eastAsia"/>
        </w:rPr>
        <w:t>高职语文教学中的生命教育研究……</w:t>
      </w:r>
      <w:proofErr w:type="gramStart"/>
      <w:r>
        <w:rPr>
          <w:rFonts w:hint="eastAsia"/>
        </w:rPr>
        <w:t>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令（</w:t>
      </w:r>
      <w:r>
        <w:rPr>
          <w:rFonts w:hint="eastAsia"/>
        </w:rPr>
        <w:t>71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校企合作口腔医学技术专业实</w:t>
      </w:r>
      <w:proofErr w:type="gramStart"/>
      <w:r>
        <w:rPr>
          <w:rFonts w:hint="eastAsia"/>
        </w:rPr>
        <w:t>训教学</w:t>
      </w:r>
      <w:proofErr w:type="gramEnd"/>
      <w:r>
        <w:rPr>
          <w:rFonts w:hint="eastAsia"/>
        </w:rPr>
        <w:t>优化分析……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张晶晶（</w:t>
      </w:r>
      <w:r>
        <w:rPr>
          <w:rFonts w:hint="eastAsia"/>
        </w:rPr>
        <w:t>75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品管圈结合</w:t>
      </w:r>
      <w:proofErr w:type="gramEnd"/>
      <w:r>
        <w:rPr>
          <w:rFonts w:hint="eastAsia"/>
        </w:rPr>
        <w:t>PBL</w:t>
      </w:r>
      <w:r>
        <w:rPr>
          <w:rFonts w:hint="eastAsia"/>
        </w:rPr>
        <w:t>教学模式在基</w:t>
      </w:r>
      <w:proofErr w:type="gramStart"/>
      <w:r>
        <w:rPr>
          <w:rFonts w:hint="eastAsia"/>
        </w:rPr>
        <w:t>护综合实训教学</w:t>
      </w:r>
      <w:proofErr w:type="gramEnd"/>
      <w:r>
        <w:rPr>
          <w:rFonts w:hint="eastAsia"/>
        </w:rPr>
        <w:t>中的应用效果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飏</w:t>
      </w:r>
      <w:r>
        <w:rPr>
          <w:rFonts w:hint="eastAsia"/>
        </w:rPr>
        <w:t xml:space="preserve">  </w:t>
      </w:r>
      <w:r>
        <w:rPr>
          <w:rFonts w:hint="eastAsia"/>
        </w:rPr>
        <w:t>何晓璐（</w:t>
      </w:r>
      <w:r>
        <w:rPr>
          <w:rFonts w:hint="eastAsia"/>
        </w:rPr>
        <w:t>78</w:t>
      </w:r>
      <w:r>
        <w:rPr>
          <w:rFonts w:hint="eastAsia"/>
        </w:rPr>
        <w:t>）</w:t>
      </w:r>
    </w:p>
    <w:p w:rsidR="00BA7D04" w:rsidRDefault="00BA7D04"/>
    <w:p w:rsidR="00BA7D04" w:rsidRDefault="003C0099">
      <w:r>
        <w:rPr>
          <w:rFonts w:hint="eastAsia"/>
        </w:rPr>
        <w:t>综合研究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基于湘潭用户需求的社区婴幼儿健康服务</w:t>
      </w:r>
      <w:r>
        <w:rPr>
          <w:rFonts w:hint="eastAsia"/>
        </w:rPr>
        <w:t>APP</w:t>
      </w:r>
      <w:r>
        <w:rPr>
          <w:rFonts w:hint="eastAsia"/>
        </w:rPr>
        <w:t>的设计……</w:t>
      </w:r>
      <w:proofErr w:type="gramStart"/>
      <w:r>
        <w:rPr>
          <w:rFonts w:hint="eastAsia"/>
        </w:rPr>
        <w:t>…………………</w:t>
      </w:r>
      <w:proofErr w:type="gramEnd"/>
      <w:r>
        <w:rPr>
          <w:rFonts w:hint="eastAsia"/>
        </w:rPr>
        <w:t>王丽娟（</w:t>
      </w:r>
      <w:r>
        <w:rPr>
          <w:rFonts w:hint="eastAsia"/>
        </w:rPr>
        <w:t>82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浅谈健康信息素养的内涵及培养策略……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曹咏平</w:t>
      </w:r>
      <w:proofErr w:type="gramEnd"/>
      <w:r>
        <w:rPr>
          <w:rFonts w:hint="eastAsia"/>
        </w:rPr>
        <w:t>（</w:t>
      </w:r>
      <w:r>
        <w:rPr>
          <w:rFonts w:hint="eastAsia"/>
        </w:rPr>
        <w:t>86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高职护</w:t>
      </w:r>
      <w:proofErr w:type="gramStart"/>
      <w:r>
        <w:rPr>
          <w:rFonts w:hint="eastAsia"/>
        </w:rPr>
        <w:t>生死亡</w:t>
      </w:r>
      <w:proofErr w:type="gramEnd"/>
      <w:r>
        <w:rPr>
          <w:rFonts w:hint="eastAsia"/>
        </w:rPr>
        <w:t>教育需求调查研究……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付雪连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苏银利</w:t>
      </w:r>
      <w:r>
        <w:rPr>
          <w:rFonts w:hint="eastAsia"/>
        </w:rPr>
        <w:t xml:space="preserve">  </w:t>
      </w:r>
      <w:r>
        <w:rPr>
          <w:rFonts w:hint="eastAsia"/>
        </w:rPr>
        <w:t>刘丽琼</w:t>
      </w:r>
      <w:r>
        <w:rPr>
          <w:rFonts w:hint="eastAsia"/>
        </w:rPr>
        <w:t xml:space="preserve">  </w:t>
      </w:r>
      <w:r>
        <w:rPr>
          <w:rFonts w:hint="eastAsia"/>
        </w:rPr>
        <w:t>陈羽保（</w:t>
      </w:r>
      <w:r>
        <w:rPr>
          <w:rFonts w:hint="eastAsia"/>
        </w:rPr>
        <w:t>89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湘潭养老机构现状和存在问题的分析……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何恒波</w:t>
      </w:r>
      <w:proofErr w:type="gramEnd"/>
      <w:r>
        <w:rPr>
          <w:rFonts w:hint="eastAsia"/>
        </w:rPr>
        <w:t>（</w:t>
      </w:r>
      <w:r>
        <w:rPr>
          <w:rFonts w:hint="eastAsia"/>
        </w:rPr>
        <w:t>93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2018</w:t>
      </w:r>
      <w:r>
        <w:rPr>
          <w:rFonts w:hint="eastAsia"/>
        </w:rPr>
        <w:t>年湘潭市居民健康素养水平现状及影响因素分析</w:t>
      </w:r>
    </w:p>
    <w:p w:rsidR="00BA7D04" w:rsidRDefault="003C0099">
      <w:r>
        <w:rPr>
          <w:rFonts w:hint="eastAsia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廖艳芳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飏</w:t>
      </w:r>
      <w:r>
        <w:rPr>
          <w:rFonts w:hint="eastAsia"/>
        </w:rPr>
        <w:t xml:space="preserve">  </w:t>
      </w:r>
      <w:r>
        <w:rPr>
          <w:rFonts w:hint="eastAsia"/>
        </w:rPr>
        <w:t>肖青林</w:t>
      </w:r>
      <w:r>
        <w:rPr>
          <w:rFonts w:hint="eastAsia"/>
        </w:rPr>
        <w:t xml:space="preserve">  </w:t>
      </w:r>
      <w:r>
        <w:rPr>
          <w:rFonts w:hint="eastAsia"/>
        </w:rPr>
        <w:t>刘钢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经宇</w:t>
      </w:r>
      <w:r>
        <w:rPr>
          <w:rFonts w:hint="eastAsia"/>
        </w:rPr>
        <w:t xml:space="preserve">  </w:t>
      </w:r>
      <w:r>
        <w:rPr>
          <w:rFonts w:hint="eastAsia"/>
        </w:rPr>
        <w:t>曹咏平</w:t>
      </w:r>
      <w:proofErr w:type="gramEnd"/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论新工科背景下的“双师”职业能力培养路径……</w:t>
      </w:r>
      <w:proofErr w:type="gramStart"/>
      <w:r>
        <w:rPr>
          <w:rFonts w:hint="eastAsia"/>
        </w:rPr>
        <w:t>……………………………</w:t>
      </w:r>
      <w:proofErr w:type="gramEnd"/>
      <w:r>
        <w:rPr>
          <w:rFonts w:hint="eastAsia"/>
        </w:rPr>
        <w:t>刘春艳（</w:t>
      </w:r>
      <w:r>
        <w:rPr>
          <w:rFonts w:hint="eastAsia"/>
        </w:rPr>
        <w:t>101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lastRenderedPageBreak/>
        <w:t xml:space="preserve">   </w:t>
      </w:r>
      <w:r>
        <w:rPr>
          <w:rFonts w:hint="eastAsia"/>
        </w:rPr>
        <w:t>农村公共医疗服务均等化研究：意蕴、瓶颈与路径……</w:t>
      </w:r>
      <w:proofErr w:type="gramStart"/>
      <w:r>
        <w:rPr>
          <w:rFonts w:hint="eastAsia"/>
        </w:rPr>
        <w:t>………………………</w:t>
      </w:r>
      <w:proofErr w:type="gramEnd"/>
      <w:r>
        <w:rPr>
          <w:rFonts w:hint="eastAsia"/>
        </w:rPr>
        <w:t>魏有焕（</w:t>
      </w:r>
      <w:r>
        <w:rPr>
          <w:rFonts w:hint="eastAsia"/>
        </w:rPr>
        <w:t>106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新时期大学生党员发展质量控制体系建构研究……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>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（</w:t>
      </w:r>
      <w:r>
        <w:rPr>
          <w:rFonts w:hint="eastAsia"/>
        </w:rPr>
        <w:t>111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公立医院内部控制实施：现状、理念、机制……</w:t>
      </w:r>
      <w:proofErr w:type="gramStart"/>
      <w:r>
        <w:rPr>
          <w:rFonts w:hint="eastAsia"/>
        </w:rPr>
        <w:t>………………………………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阳德盛（</w:t>
      </w:r>
      <w:r>
        <w:rPr>
          <w:rFonts w:hint="eastAsia"/>
        </w:rPr>
        <w:t>115</w:t>
      </w:r>
      <w:r>
        <w:rPr>
          <w:rFonts w:hint="eastAsia"/>
        </w:rPr>
        <w:t>）</w:t>
      </w:r>
    </w:p>
    <w:p w:rsidR="00BA7D04" w:rsidRDefault="003C0099">
      <w:r>
        <w:rPr>
          <w:rFonts w:hint="eastAsia"/>
        </w:rPr>
        <w:t xml:space="preserve">   </w:t>
      </w:r>
      <w:r>
        <w:rPr>
          <w:rFonts w:hint="eastAsia"/>
        </w:rPr>
        <w:t>浅析高职医学</w:t>
      </w:r>
      <w:proofErr w:type="gramStart"/>
      <w:r>
        <w:rPr>
          <w:rFonts w:hint="eastAsia"/>
        </w:rPr>
        <w:t>生创新</w:t>
      </w:r>
      <w:proofErr w:type="gramEnd"/>
      <w:r>
        <w:rPr>
          <w:rFonts w:hint="eastAsia"/>
        </w:rPr>
        <w:t>创业教育与专业教育融合发展路径……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>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（</w:t>
      </w:r>
      <w:r>
        <w:rPr>
          <w:rFonts w:hint="eastAsia"/>
        </w:rPr>
        <w:t>119</w:t>
      </w:r>
      <w:r>
        <w:rPr>
          <w:rFonts w:hint="eastAsia"/>
        </w:rPr>
        <w:t>）</w:t>
      </w:r>
    </w:p>
    <w:sectPr w:rsidR="00BA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99" w:rsidRDefault="003C0099" w:rsidP="00527A48">
      <w:r>
        <w:separator/>
      </w:r>
    </w:p>
  </w:endnote>
  <w:endnote w:type="continuationSeparator" w:id="0">
    <w:p w:rsidR="003C0099" w:rsidRDefault="003C0099" w:rsidP="0052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99" w:rsidRDefault="003C0099" w:rsidP="00527A48">
      <w:r>
        <w:separator/>
      </w:r>
    </w:p>
  </w:footnote>
  <w:footnote w:type="continuationSeparator" w:id="0">
    <w:p w:rsidR="003C0099" w:rsidRDefault="003C0099" w:rsidP="0052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13CE"/>
    <w:rsid w:val="003C0099"/>
    <w:rsid w:val="00527A48"/>
    <w:rsid w:val="00BA7D04"/>
    <w:rsid w:val="476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A48"/>
    <w:rPr>
      <w:kern w:val="2"/>
      <w:sz w:val="18"/>
      <w:szCs w:val="18"/>
    </w:rPr>
  </w:style>
  <w:style w:type="paragraph" w:styleId="a4">
    <w:name w:val="footer"/>
    <w:basedOn w:val="a"/>
    <w:link w:val="Char0"/>
    <w:rsid w:val="0052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A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A48"/>
    <w:rPr>
      <w:kern w:val="2"/>
      <w:sz w:val="18"/>
      <w:szCs w:val="18"/>
    </w:rPr>
  </w:style>
  <w:style w:type="paragraph" w:styleId="a4">
    <w:name w:val="footer"/>
    <w:basedOn w:val="a"/>
    <w:link w:val="Char0"/>
    <w:rsid w:val="0052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A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PC2-1</dc:creator>
  <cp:lastModifiedBy>Windows</cp:lastModifiedBy>
  <cp:revision>2</cp:revision>
  <dcterms:created xsi:type="dcterms:W3CDTF">2021-10-27T00:54:00Z</dcterms:created>
  <dcterms:modified xsi:type="dcterms:W3CDTF">2021-10-28T01:13:00Z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4C789AAFA6BB4B6F80E7703D91E4CBDC</vt:lpwstr>
  </property>
</Properties>
</file>